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D" w:rsidRPr="002B722D" w:rsidRDefault="002B722D" w:rsidP="002B722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2B722D" w:rsidRPr="00436622" w:rsidRDefault="002B722D" w:rsidP="002B722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  <w:r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关于开展</w:t>
      </w:r>
      <w:r w:rsidR="009B0614"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科创</w:t>
      </w:r>
      <w:r w:rsidR="00B276D4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板相关</w:t>
      </w:r>
      <w:r w:rsidR="00C31D64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业务</w:t>
      </w:r>
      <w:r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测试的通知</w:t>
      </w:r>
    </w:p>
    <w:p w:rsidR="002B722D" w:rsidRPr="002B722D" w:rsidRDefault="002B722D" w:rsidP="002B722D">
      <w:pPr>
        <w:snapToGrid w:val="0"/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E250E3" w:rsidRDefault="00E250E3" w:rsidP="00E250E3">
      <w:pPr>
        <w:spacing w:line="60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各会员单位及市场参与者：</w:t>
      </w:r>
    </w:p>
    <w:p w:rsidR="00DF24C9" w:rsidRDefault="00E250E3" w:rsidP="00DF24C9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上海证券交易所（以下简称本所）会同中国证券登记结算（以下简称中国结算）上海分公司、中证指数有限公司（以下简称指数公司）定于2020年7月</w:t>
      </w:r>
      <w:r w:rsidR="00DF24C9">
        <w:rPr>
          <w:rFonts w:ascii="仿宋_GB2312" w:eastAsia="仿宋_GB2312" w:hAnsiTheme="minorEastAsia" w:hint="eastAsia"/>
          <w:sz w:val="30"/>
          <w:szCs w:val="30"/>
        </w:rPr>
        <w:t>11</w:t>
      </w:r>
      <w:r>
        <w:rPr>
          <w:rFonts w:ascii="仿宋_GB2312" w:eastAsia="仿宋_GB2312" w:hAnsiTheme="minorEastAsia" w:hint="eastAsia"/>
          <w:sz w:val="30"/>
          <w:szCs w:val="30"/>
        </w:rPr>
        <w:t>日（周六），</w:t>
      </w:r>
      <w:r w:rsidR="00DF24C9">
        <w:rPr>
          <w:rFonts w:ascii="仿宋_GB2312" w:eastAsia="仿宋_GB2312" w:hAnsiTheme="minorEastAsia" w:hint="eastAsia"/>
          <w:sz w:val="30"/>
          <w:szCs w:val="30"/>
        </w:rPr>
        <w:t>组织</w:t>
      </w:r>
      <w:r>
        <w:rPr>
          <w:rFonts w:ascii="仿宋_GB2312" w:eastAsia="仿宋_GB2312" w:hAnsiTheme="minorEastAsia" w:hint="eastAsia"/>
          <w:sz w:val="30"/>
          <w:szCs w:val="30"/>
        </w:rPr>
        <w:t>开展科</w:t>
      </w:r>
      <w:r w:rsidR="00DF24C9">
        <w:rPr>
          <w:rFonts w:ascii="仿宋_GB2312" w:eastAsia="仿宋_GB2312" w:hAnsiTheme="minorEastAsia" w:hint="eastAsia"/>
          <w:sz w:val="30"/>
          <w:szCs w:val="30"/>
        </w:rPr>
        <w:t>创板相关</w:t>
      </w:r>
      <w:r>
        <w:rPr>
          <w:rFonts w:ascii="仿宋_GB2312" w:eastAsia="仿宋_GB2312" w:hAnsiTheme="minorEastAsia" w:hint="eastAsia"/>
          <w:sz w:val="30"/>
          <w:szCs w:val="30"/>
        </w:rPr>
        <w:t>业务测试（测试方案详见附件），</w:t>
      </w:r>
      <w:r w:rsidR="00DF24C9">
        <w:rPr>
          <w:rFonts w:ascii="仿宋_GB2312" w:eastAsia="仿宋_GB2312" w:hAnsiTheme="minorEastAsia" w:hint="eastAsia"/>
          <w:sz w:val="30"/>
          <w:szCs w:val="30"/>
        </w:rPr>
        <w:t>邀请</w:t>
      </w:r>
      <w:r>
        <w:rPr>
          <w:rFonts w:ascii="仿宋_GB2312" w:eastAsia="仿宋_GB2312" w:hAnsiTheme="minorEastAsia" w:hint="eastAsia"/>
          <w:sz w:val="30"/>
          <w:szCs w:val="30"/>
        </w:rPr>
        <w:t>全体市场参与者参加，</w:t>
      </w:r>
      <w:r w:rsidR="00DF24C9">
        <w:rPr>
          <w:rFonts w:ascii="仿宋_GB2312" w:eastAsia="仿宋_GB2312" w:hAnsi="仿宋" w:cs="Times New Roman" w:hint="eastAsia"/>
          <w:sz w:val="30"/>
          <w:szCs w:val="30"/>
        </w:rPr>
        <w:t>主要验证现有</w:t>
      </w:r>
      <w:r w:rsidR="006A7802">
        <w:rPr>
          <w:rFonts w:ascii="仿宋_GB2312" w:eastAsia="仿宋_GB2312" w:hAnsi="仿宋" w:cs="Times New Roman" w:hint="eastAsia"/>
          <w:sz w:val="30"/>
          <w:szCs w:val="30"/>
        </w:rPr>
        <w:t>指数行情</w:t>
      </w:r>
      <w:r w:rsidR="00DF24C9">
        <w:rPr>
          <w:rFonts w:ascii="仿宋_GB2312" w:eastAsia="仿宋_GB2312" w:hAnsi="仿宋" w:cs="Times New Roman" w:hint="eastAsia"/>
          <w:sz w:val="30"/>
          <w:szCs w:val="30"/>
        </w:rPr>
        <w:t>业务、验证现有减持控制业务以及验证科创板大股东减持控制</w:t>
      </w:r>
      <w:r w:rsidR="006A7802">
        <w:rPr>
          <w:rFonts w:ascii="仿宋_GB2312" w:eastAsia="仿宋_GB2312" w:hAnsi="仿宋" w:cs="Times New Roman" w:hint="eastAsia"/>
          <w:sz w:val="30"/>
          <w:szCs w:val="30"/>
        </w:rPr>
        <w:t>业务</w:t>
      </w:r>
      <w:r w:rsidR="00DF24C9">
        <w:rPr>
          <w:rFonts w:ascii="仿宋_GB2312" w:eastAsia="仿宋_GB2312" w:hAnsi="仿宋" w:cs="Times New Roman" w:hint="eastAsia"/>
          <w:sz w:val="30"/>
          <w:szCs w:val="30"/>
        </w:rPr>
        <w:t>功能。</w:t>
      </w:r>
    </w:p>
    <w:p w:rsidR="00E250E3" w:rsidRDefault="00E250E3" w:rsidP="00E250E3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参测单位务必高度重视，组织专人负责测试工作。</w:t>
      </w:r>
      <w:r w:rsidR="005A012D">
        <w:rPr>
          <w:rFonts w:ascii="仿宋_GB2312" w:eastAsia="仿宋_GB2312" w:hAnsiTheme="minorEastAsia" w:hint="eastAsia"/>
          <w:sz w:val="30"/>
          <w:szCs w:val="30"/>
        </w:rPr>
        <w:t>测试结束后，请于7月1</w:t>
      </w:r>
      <w:r w:rsidR="00B057CB">
        <w:rPr>
          <w:rFonts w:ascii="仿宋_GB2312" w:eastAsia="仿宋_GB2312" w:hAnsiTheme="minorEastAsia" w:hint="eastAsia"/>
          <w:sz w:val="30"/>
          <w:szCs w:val="30"/>
        </w:rPr>
        <w:t>1</w:t>
      </w:r>
      <w:r w:rsidR="005A012D">
        <w:rPr>
          <w:rFonts w:ascii="仿宋_GB2312" w:eastAsia="仿宋_GB2312" w:hAnsiTheme="minorEastAsia" w:hint="eastAsia"/>
          <w:sz w:val="30"/>
          <w:szCs w:val="30"/>
        </w:rPr>
        <w:t>日（周</w:t>
      </w:r>
      <w:r w:rsidR="00B057CB">
        <w:rPr>
          <w:rFonts w:ascii="仿宋_GB2312" w:eastAsia="仿宋_GB2312" w:hAnsiTheme="minorEastAsia" w:hint="eastAsia"/>
          <w:sz w:val="30"/>
          <w:szCs w:val="30"/>
        </w:rPr>
        <w:t>六</w:t>
      </w:r>
      <w:r w:rsidR="005A012D">
        <w:rPr>
          <w:rFonts w:ascii="仿宋_GB2312" w:eastAsia="仿宋_GB2312" w:hAnsiTheme="minorEastAsia" w:hint="eastAsia"/>
          <w:sz w:val="30"/>
          <w:szCs w:val="30"/>
        </w:rPr>
        <w:t>）1</w:t>
      </w:r>
      <w:r w:rsidR="00B057CB">
        <w:rPr>
          <w:rFonts w:ascii="仿宋_GB2312" w:eastAsia="仿宋_GB2312" w:hAnsiTheme="minorEastAsia" w:hint="eastAsia"/>
          <w:sz w:val="30"/>
          <w:szCs w:val="30"/>
        </w:rPr>
        <w:t>9</w:t>
      </w:r>
      <w:r w:rsidR="005A012D">
        <w:rPr>
          <w:rFonts w:ascii="仿宋_GB2312" w:eastAsia="仿宋_GB2312" w:hAnsiTheme="minorEastAsia" w:hint="eastAsia"/>
          <w:sz w:val="30"/>
          <w:szCs w:val="30"/>
        </w:rPr>
        <w:t>:00前</w:t>
      </w:r>
      <w:r>
        <w:rPr>
          <w:rFonts w:ascii="仿宋_GB2312" w:eastAsia="仿宋_GB2312" w:hAnsiTheme="minorEastAsia" w:hint="eastAsia"/>
          <w:sz w:val="30"/>
          <w:szCs w:val="30"/>
        </w:rPr>
        <w:t>，在会员专区提交测试反馈表。</w:t>
      </w:r>
    </w:p>
    <w:p w:rsidR="00E250E3" w:rsidRDefault="00E250E3" w:rsidP="00E250E3">
      <w:pPr>
        <w:spacing w:line="600" w:lineRule="exact"/>
        <w:ind w:firstLine="645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如有疑问，请及时联系本所技术服务热线：4009003600。</w:t>
      </w:r>
    </w:p>
    <w:p w:rsidR="00E250E3" w:rsidRDefault="00E250E3" w:rsidP="00E250E3">
      <w:pPr>
        <w:spacing w:before="240" w:line="600" w:lineRule="exact"/>
        <w:ind w:firstLine="645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特此通知。</w:t>
      </w:r>
    </w:p>
    <w:p w:rsidR="00E250E3" w:rsidRDefault="00E250E3" w:rsidP="00E250E3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E250E3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附件：</w:t>
      </w:r>
      <w:r w:rsidR="005A012D">
        <w:rPr>
          <w:rFonts w:ascii="仿宋_GB2312" w:eastAsia="仿宋_GB2312" w:hAnsiTheme="minorEastAsia" w:hint="eastAsia"/>
          <w:sz w:val="30"/>
          <w:szCs w:val="30"/>
        </w:rPr>
        <w:t>科创板相关</w:t>
      </w:r>
      <w:r>
        <w:rPr>
          <w:rFonts w:ascii="仿宋_GB2312" w:eastAsia="仿宋_GB2312" w:hAnsiTheme="minorEastAsia" w:hint="eastAsia"/>
          <w:sz w:val="30"/>
          <w:szCs w:val="30"/>
        </w:rPr>
        <w:t>业务测试方案</w:t>
      </w: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</w:t>
      </w: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 w:cs="仿宋_GB2312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二</w:t>
      </w:r>
      <w:r>
        <w:rPr>
          <w:rFonts w:ascii="仿宋_GB2312" w:hAnsiTheme="minorEastAsia" w:cs="宋体" w:hint="eastAsia"/>
          <w:sz w:val="30"/>
          <w:szCs w:val="30"/>
        </w:rPr>
        <w:t>〇</w:t>
      </w:r>
      <w:r>
        <w:rPr>
          <w:rFonts w:ascii="仿宋_GB2312" w:eastAsia="仿宋_GB2312" w:hAnsiTheme="minorEastAsia" w:hint="eastAsia"/>
          <w:sz w:val="30"/>
          <w:szCs w:val="30"/>
        </w:rPr>
        <w:t>二</w:t>
      </w:r>
      <w:r>
        <w:rPr>
          <w:rFonts w:ascii="仿宋_GB2312" w:hAnsiTheme="minorEastAsia" w:cs="宋体" w:hint="eastAsia"/>
          <w:sz w:val="30"/>
          <w:szCs w:val="30"/>
        </w:rPr>
        <w:t>〇</w:t>
      </w:r>
      <w:r>
        <w:rPr>
          <w:rFonts w:ascii="仿宋_GB2312" w:eastAsia="仿宋_GB2312" w:hAnsiTheme="minorEastAsia" w:cs="仿宋_GB2312" w:hint="eastAsia"/>
          <w:sz w:val="30"/>
          <w:szCs w:val="30"/>
        </w:rPr>
        <w:t>年七月</w:t>
      </w:r>
      <w:r w:rsidR="00F51852">
        <w:rPr>
          <w:rFonts w:ascii="仿宋_GB2312" w:eastAsia="仿宋_GB2312" w:hAnsiTheme="minorEastAsia" w:cs="仿宋_GB2312" w:hint="eastAsia"/>
          <w:sz w:val="30"/>
          <w:szCs w:val="30"/>
        </w:rPr>
        <w:t>七</w:t>
      </w:r>
      <w:r>
        <w:rPr>
          <w:rFonts w:ascii="仿宋_GB2312" w:eastAsia="仿宋_GB2312" w:hAnsiTheme="minorEastAsia" w:cs="仿宋_GB2312" w:hint="eastAsia"/>
          <w:sz w:val="30"/>
          <w:szCs w:val="30"/>
        </w:rPr>
        <w:t>日</w:t>
      </w:r>
    </w:p>
    <w:p w:rsidR="002B722D" w:rsidRPr="00E250E3" w:rsidRDefault="002B722D" w:rsidP="002B722D">
      <w:pPr>
        <w:spacing w:line="600" w:lineRule="exact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</w:p>
    <w:p w:rsidR="002B722D" w:rsidRPr="002B722D" w:rsidRDefault="002B722D" w:rsidP="002B722D">
      <w:pPr>
        <w:widowControl/>
        <w:jc w:val="lef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/>
          <w:color w:val="000000"/>
          <w:sz w:val="30"/>
          <w:szCs w:val="30"/>
        </w:rPr>
        <w:lastRenderedPageBreak/>
        <w:br w:type="page"/>
      </w:r>
    </w:p>
    <w:p w:rsidR="002B722D" w:rsidRPr="002B722D" w:rsidRDefault="002B722D" w:rsidP="002B722D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附件</w:t>
      </w:r>
    </w:p>
    <w:p w:rsidR="002B722D" w:rsidRPr="002B722D" w:rsidRDefault="002B722D" w:rsidP="002B722D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2B722D" w:rsidRDefault="004F1B32" w:rsidP="002B722D">
      <w:pPr>
        <w:spacing w:line="54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>
        <w:rPr>
          <w:rFonts w:ascii="方正大标宋简体" w:eastAsia="方正大标宋简体" w:hAnsi="Times New Roman" w:cs="Times New Roman" w:hint="eastAsia"/>
          <w:sz w:val="42"/>
          <w:szCs w:val="42"/>
        </w:rPr>
        <w:t>科创</w:t>
      </w:r>
      <w:r w:rsidR="0054152A">
        <w:rPr>
          <w:rFonts w:ascii="方正大标宋简体" w:eastAsia="方正大标宋简体" w:hAnsi="Times New Roman" w:cs="Times New Roman" w:hint="eastAsia"/>
          <w:sz w:val="42"/>
          <w:szCs w:val="42"/>
        </w:rPr>
        <w:t>板相关</w:t>
      </w:r>
      <w:r>
        <w:rPr>
          <w:rFonts w:ascii="方正大标宋简体" w:eastAsia="方正大标宋简体" w:hAnsi="Times New Roman" w:cs="Times New Roman" w:hint="eastAsia"/>
          <w:sz w:val="42"/>
          <w:szCs w:val="42"/>
        </w:rPr>
        <w:t>业务</w:t>
      </w:r>
      <w:r w:rsidR="002B722D" w:rsidRPr="002B722D">
        <w:rPr>
          <w:rFonts w:ascii="方正大标宋简体" w:eastAsia="方正大标宋简体" w:hAnsi="Times New Roman" w:cs="Times New Roman" w:hint="eastAsia"/>
          <w:sz w:val="42"/>
          <w:szCs w:val="42"/>
        </w:rPr>
        <w:t>测试方案</w:t>
      </w:r>
    </w:p>
    <w:p w:rsidR="002B722D" w:rsidRPr="002B722D" w:rsidRDefault="002B722D" w:rsidP="002B722D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一、方案概要</w:t>
      </w:r>
    </w:p>
    <w:p w:rsidR="00847B8A" w:rsidRDefault="007D43F2" w:rsidP="007D43F2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上海证券交易所（以下简称本所）会同中国证券登记结算（以下简称中国结算）上海分公司、中证指数有限公司（以下简称指数公司）定于2020年7月1</w:t>
      </w:r>
      <w:r w:rsidR="0054152A">
        <w:rPr>
          <w:rFonts w:ascii="仿宋_GB2312" w:eastAsia="仿宋_GB2312" w:hAnsiTheme="minorEastAsia" w:hint="eastAsia"/>
          <w:sz w:val="30"/>
          <w:szCs w:val="30"/>
        </w:rPr>
        <w:t>1</w:t>
      </w:r>
      <w:r>
        <w:rPr>
          <w:rFonts w:ascii="仿宋_GB2312" w:eastAsia="仿宋_GB2312" w:hAnsiTheme="minorEastAsia" w:hint="eastAsia"/>
          <w:sz w:val="30"/>
          <w:szCs w:val="30"/>
        </w:rPr>
        <w:t>日（周六），</w:t>
      </w:r>
      <w:r w:rsidR="0054152A">
        <w:rPr>
          <w:rFonts w:ascii="仿宋_GB2312" w:eastAsia="仿宋_GB2312" w:hAnsiTheme="minorEastAsia" w:hint="eastAsia"/>
          <w:sz w:val="30"/>
          <w:szCs w:val="30"/>
        </w:rPr>
        <w:t>组织开展科创板相关业务测试（测试方案详见附件），邀请全体市场参与者参加，</w:t>
      </w:r>
      <w:r w:rsidR="0054152A">
        <w:rPr>
          <w:rFonts w:ascii="仿宋_GB2312" w:eastAsia="仿宋_GB2312" w:hAnsi="仿宋" w:cs="Times New Roman" w:hint="eastAsia"/>
          <w:sz w:val="30"/>
          <w:szCs w:val="30"/>
        </w:rPr>
        <w:t>主要验证现有指数行情业务、验证现有减持控制业务以及验证科创板大股东减持控制业务功能。</w:t>
      </w:r>
    </w:p>
    <w:p w:rsidR="007D43F2" w:rsidRDefault="007D43F2" w:rsidP="00847B8A">
      <w:pPr>
        <w:spacing w:line="600" w:lineRule="exact"/>
        <w:ind w:firstLineChars="200" w:firstLine="576"/>
        <w:rPr>
          <w:rFonts w:ascii="仿宋_GB2312" w:eastAsia="仿宋_GB2312" w:hAnsiTheme="minorEastAsia"/>
          <w:spacing w:val="-6"/>
          <w:sz w:val="30"/>
          <w:szCs w:val="30"/>
        </w:rPr>
      </w:pPr>
      <w:r>
        <w:rPr>
          <w:rFonts w:ascii="仿宋_GB2312" w:eastAsia="仿宋_GB2312" w:hAnsiTheme="minorEastAsia" w:hint="eastAsia"/>
          <w:spacing w:val="-6"/>
          <w:sz w:val="30"/>
          <w:szCs w:val="30"/>
        </w:rPr>
        <w:t>测试使用竞价撮合平台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00</w:t>
      </w:r>
      <w:r w:rsidR="00C90885">
        <w:rPr>
          <w:rFonts w:ascii="仿宋_GB2312" w:eastAsia="仿宋_GB2312" w:hAnsiTheme="minorEastAsia" w:hint="eastAsia"/>
          <w:spacing w:val="-6"/>
          <w:sz w:val="30"/>
          <w:szCs w:val="30"/>
        </w:rPr>
        <w:t>环境、综合业务平台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01</w:t>
      </w:r>
      <w:r w:rsidR="00C90885">
        <w:rPr>
          <w:rFonts w:ascii="仿宋_GB2312" w:eastAsia="仿宋_GB2312" w:hAnsiTheme="minorEastAsia" w:hint="eastAsia"/>
          <w:spacing w:val="-6"/>
          <w:sz w:val="30"/>
          <w:szCs w:val="30"/>
        </w:rPr>
        <w:t>环境，</w:t>
      </w:r>
      <w:r>
        <w:rPr>
          <w:rFonts w:ascii="仿宋_GB2312" w:eastAsia="仿宋_GB2312" w:hAnsiTheme="minorEastAsia" w:hint="eastAsia"/>
          <w:spacing w:val="-6"/>
          <w:sz w:val="30"/>
          <w:szCs w:val="30"/>
        </w:rPr>
        <w:t>行情文件为mktdt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00</w:t>
      </w:r>
      <w:r>
        <w:rPr>
          <w:rFonts w:ascii="仿宋_GB2312" w:eastAsia="仿宋_GB2312" w:hAnsiTheme="minorEastAsia" w:hint="eastAsia"/>
          <w:spacing w:val="-6"/>
          <w:sz w:val="30"/>
          <w:szCs w:val="30"/>
        </w:rPr>
        <w:t>.txt</w:t>
      </w:r>
      <w:r w:rsidR="00764488">
        <w:rPr>
          <w:rFonts w:ascii="仿宋_GB2312" w:eastAsia="仿宋_GB2312" w:hAnsiTheme="minorEastAsia" w:hint="eastAsia"/>
          <w:spacing w:val="-6"/>
          <w:sz w:val="30"/>
          <w:szCs w:val="30"/>
        </w:rPr>
        <w:t>、mktdt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01</w:t>
      </w:r>
      <w:r w:rsidR="00764488">
        <w:rPr>
          <w:rFonts w:ascii="仿宋_GB2312" w:eastAsia="仿宋_GB2312" w:hAnsiTheme="minorEastAsia" w:hint="eastAsia"/>
          <w:spacing w:val="-6"/>
          <w:sz w:val="30"/>
          <w:szCs w:val="30"/>
        </w:rPr>
        <w:t>.txt</w:t>
      </w:r>
      <w:r>
        <w:rPr>
          <w:rFonts w:ascii="仿宋_GB2312" w:eastAsia="仿宋_GB2312" w:hAnsiTheme="minorEastAsia" w:hint="eastAsia"/>
          <w:spacing w:val="-6"/>
          <w:sz w:val="30"/>
          <w:szCs w:val="30"/>
        </w:rPr>
        <w:t>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二、参测单位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（一）本所技术公司、信息公司。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（二）中国结算上海分公司。</w:t>
      </w:r>
    </w:p>
    <w:p w:rsidR="00541C8C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</w:t>
      </w:r>
      <w:r w:rsidR="00541C8C">
        <w:rPr>
          <w:rFonts w:ascii="仿宋_GB2312" w:eastAsia="仿宋_GB2312" w:hAnsi="Times New Roman" w:cs="Times New Roman" w:hint="eastAsia"/>
          <w:sz w:val="30"/>
          <w:szCs w:val="30"/>
        </w:rPr>
        <w:t>指数公司。</w:t>
      </w:r>
    </w:p>
    <w:p w:rsidR="002B722D" w:rsidRPr="002B722D" w:rsidRDefault="00541C8C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（四）</w:t>
      </w:r>
      <w:r w:rsidR="0054152A">
        <w:rPr>
          <w:rFonts w:ascii="仿宋_GB2312" w:eastAsia="仿宋_GB2312" w:hAnsi="Times New Roman" w:cs="Times New Roman" w:hint="eastAsia"/>
          <w:sz w:val="30"/>
          <w:szCs w:val="30"/>
        </w:rPr>
        <w:t>参测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市场参与者。</w:t>
      </w:r>
    </w:p>
    <w:p w:rsidR="002B722D" w:rsidRPr="002B722D" w:rsidRDefault="00541C8C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（五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）参测信息商。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三、测试内容</w:t>
      </w:r>
    </w:p>
    <w:p w:rsidR="002B722D" w:rsidRPr="008D01B6" w:rsidRDefault="002B722D" w:rsidP="008D01B6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测试模拟一个交易日的交易和清算（</w:t>
      </w:r>
      <w:r w:rsidRPr="002B722D">
        <w:rPr>
          <w:rFonts w:ascii="仿宋_GB2312" w:eastAsia="仿宋_GB2312" w:hAnsi="黑体" w:cs="Times New Roman" w:hint="eastAsia"/>
          <w:sz w:val="30"/>
          <w:szCs w:val="30"/>
        </w:rPr>
        <w:t>T日为20200</w:t>
      </w:r>
      <w:r w:rsidR="00775E12">
        <w:rPr>
          <w:rFonts w:ascii="仿宋_GB2312" w:eastAsia="仿宋_GB2312" w:hAnsi="黑体" w:cs="Times New Roman" w:hint="eastAsia"/>
          <w:sz w:val="30"/>
          <w:szCs w:val="30"/>
        </w:rPr>
        <w:t>7</w:t>
      </w:r>
      <w:r w:rsidR="0054152A">
        <w:rPr>
          <w:rFonts w:ascii="仿宋_GB2312" w:eastAsia="仿宋_GB2312" w:hAnsi="黑体" w:cs="Times New Roman" w:hint="eastAsia"/>
          <w:sz w:val="30"/>
          <w:szCs w:val="30"/>
        </w:rPr>
        <w:t>11</w:t>
      </w:r>
      <w:r w:rsidRPr="002B722D">
        <w:rPr>
          <w:rFonts w:ascii="仿宋_GB2312" w:eastAsia="仿宋_GB2312" w:hAnsi="黑体" w:cs="Times New Roman" w:hint="eastAsia"/>
          <w:sz w:val="30"/>
          <w:szCs w:val="30"/>
        </w:rPr>
        <w:t>）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，主要验证相关各方可正常开展</w:t>
      </w:r>
      <w:r w:rsidR="00265F5C">
        <w:rPr>
          <w:rFonts w:ascii="仿宋_GB2312" w:eastAsia="仿宋_GB2312" w:hAnsi="Times New Roman" w:cs="Times New Roman" w:hint="eastAsia"/>
          <w:sz w:val="30"/>
          <w:szCs w:val="30"/>
        </w:rPr>
        <w:t>主板及</w:t>
      </w:r>
      <w:r w:rsidR="00FF5E98">
        <w:rPr>
          <w:rFonts w:ascii="仿宋_GB2312" w:eastAsia="仿宋_GB2312" w:hAnsi="仿宋" w:cs="Times New Roman" w:hint="eastAsia"/>
          <w:sz w:val="30"/>
          <w:szCs w:val="30"/>
        </w:rPr>
        <w:t>科创板</w:t>
      </w:r>
      <w:r w:rsidR="00775E12">
        <w:rPr>
          <w:rFonts w:ascii="仿宋_GB2312" w:eastAsia="仿宋_GB2312" w:hAnsi="仿宋" w:cs="Times New Roman" w:hint="eastAsia"/>
          <w:sz w:val="30"/>
          <w:szCs w:val="30"/>
        </w:rPr>
        <w:t>股票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的委托申报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（含大宗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及盘后固定价格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成交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回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报、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指数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行情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接收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展示、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个股行情接收展示、</w:t>
      </w:r>
      <w:r w:rsidR="008D01B6">
        <w:rPr>
          <w:rFonts w:ascii="仿宋_GB2312" w:eastAsia="仿宋_GB2312" w:hAnsi="Times New Roman" w:cs="Times New Roman" w:hint="eastAsia"/>
          <w:sz w:val="30"/>
          <w:szCs w:val="30"/>
        </w:rPr>
        <w:t>主板</w:t>
      </w:r>
      <w:r w:rsidR="00AA2E6E">
        <w:rPr>
          <w:rFonts w:ascii="仿宋_GB2312" w:eastAsia="仿宋_GB2312" w:hAnsi="Times New Roman" w:cs="Times New Roman" w:hint="eastAsia"/>
          <w:sz w:val="30"/>
          <w:szCs w:val="30"/>
        </w:rPr>
        <w:t>特定股东及大股东</w:t>
      </w:r>
      <w:r w:rsidR="008D01B6">
        <w:rPr>
          <w:rFonts w:ascii="仿宋_GB2312" w:eastAsia="仿宋_GB2312" w:hAnsi="Times New Roman" w:cs="Times New Roman" w:hint="eastAsia"/>
          <w:sz w:val="30"/>
          <w:szCs w:val="30"/>
        </w:rPr>
        <w:t>减持控制、科创板大股东减</w:t>
      </w:r>
      <w:r w:rsidR="008D01B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持控制、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盘后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报表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接收处理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清算交收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等业务。具体内容如下：</w:t>
      </w:r>
    </w:p>
    <w:p w:rsidR="002B722D" w:rsidRPr="00540532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</w:t>
      </w:r>
      <w:r w:rsidR="00540532" w:rsidRPr="002B722D">
        <w:rPr>
          <w:rFonts w:ascii="仿宋_GB2312" w:eastAsia="仿宋_GB2312" w:hAnsi="Times New Roman" w:cs="Times New Roman" w:hint="eastAsia"/>
          <w:sz w:val="30"/>
          <w:szCs w:val="30"/>
        </w:rPr>
        <w:t>盘前公告（CPXX、FJY</w:t>
      </w:r>
      <w:r w:rsidR="00D01906">
        <w:rPr>
          <w:rFonts w:ascii="仿宋_GB2312" w:eastAsia="仿宋_GB2312" w:hAnsi="Times New Roman" w:cs="Times New Roman" w:hint="eastAsia"/>
          <w:sz w:val="30"/>
          <w:szCs w:val="30"/>
        </w:rPr>
        <w:t>、ETF</w:t>
      </w:r>
      <w:r w:rsidR="00540532" w:rsidRPr="002B722D">
        <w:rPr>
          <w:rFonts w:ascii="仿宋_GB2312" w:eastAsia="仿宋_GB2312" w:hAnsi="Times New Roman" w:cs="Times New Roman" w:hint="eastAsia"/>
          <w:sz w:val="30"/>
          <w:szCs w:val="30"/>
        </w:rPr>
        <w:t>公告等）：正常接收、加载</w:t>
      </w:r>
      <w:r w:rsidR="00E12207">
        <w:rPr>
          <w:rFonts w:ascii="仿宋_GB2312" w:eastAsia="仿宋_GB2312" w:hAnsi="Times New Roman" w:cs="Times New Roman" w:hint="eastAsia"/>
          <w:sz w:val="30"/>
          <w:szCs w:val="30"/>
        </w:rPr>
        <w:t>盘前公告</w:t>
      </w:r>
      <w:r w:rsidR="00540532"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75FFC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二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540532">
        <w:rPr>
          <w:rFonts w:ascii="仿宋_GB2312" w:eastAsia="仿宋_GB2312" w:hAnsi="Times New Roman" w:cs="Times New Roman" w:hint="eastAsia"/>
          <w:sz w:val="30"/>
          <w:szCs w:val="30"/>
        </w:rPr>
        <w:t>委托申报</w:t>
      </w:r>
      <w:r w:rsidR="007C46EE"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="00274C62">
        <w:rPr>
          <w:rFonts w:ascii="仿宋_GB2312" w:eastAsia="仿宋_GB2312" w:hAnsi="Times New Roman" w:cs="Times New Roman" w:hint="eastAsia"/>
          <w:sz w:val="30"/>
          <w:szCs w:val="30"/>
        </w:rPr>
        <w:t>柜台系统</w:t>
      </w:r>
      <w:r w:rsidR="00540532">
        <w:rPr>
          <w:rFonts w:ascii="仿宋_GB2312" w:eastAsia="仿宋_GB2312" w:hAnsi="Times New Roman" w:cs="Times New Roman" w:hint="eastAsia"/>
          <w:sz w:val="30"/>
          <w:szCs w:val="30"/>
        </w:rPr>
        <w:t>申报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主板及</w:t>
      </w:r>
      <w:r w:rsidR="001208F4">
        <w:rPr>
          <w:rFonts w:ascii="仿宋_GB2312" w:eastAsia="仿宋_GB2312" w:hAnsi="Times New Roman" w:cs="Times New Roman" w:hint="eastAsia"/>
          <w:sz w:val="30"/>
          <w:szCs w:val="30"/>
        </w:rPr>
        <w:t>科创板股票</w:t>
      </w:r>
      <w:r w:rsidR="00540532">
        <w:rPr>
          <w:rFonts w:ascii="仿宋_GB2312" w:eastAsia="仿宋_GB2312" w:hAnsi="Times New Roman" w:cs="Times New Roman" w:hint="eastAsia"/>
          <w:sz w:val="30"/>
          <w:szCs w:val="30"/>
        </w:rPr>
        <w:t>订单</w:t>
      </w:r>
      <w:r w:rsidR="00584CF0">
        <w:rPr>
          <w:rFonts w:ascii="仿宋_GB2312" w:eastAsia="仿宋_GB2312" w:hAnsi="Times New Roman" w:cs="Times New Roman" w:hint="eastAsia"/>
          <w:sz w:val="30"/>
          <w:szCs w:val="30"/>
        </w:rPr>
        <w:t>（含大宗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及盘后固定价格</w:t>
      </w:r>
      <w:r w:rsidR="00274C62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7C46EE">
        <w:rPr>
          <w:rFonts w:ascii="仿宋_GB2312" w:eastAsia="仿宋_GB2312" w:hAnsi="Times New Roman" w:cs="Times New Roman" w:hint="eastAsia"/>
          <w:sz w:val="30"/>
          <w:szCs w:val="30"/>
        </w:rPr>
        <w:t>结果符合预期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三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E12207">
        <w:rPr>
          <w:rFonts w:ascii="仿宋_GB2312" w:eastAsia="仿宋_GB2312" w:hAnsi="Times New Roman" w:cs="Times New Roman" w:hint="eastAsia"/>
          <w:sz w:val="30"/>
          <w:szCs w:val="30"/>
        </w:rPr>
        <w:t>成交回报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：柜台系统接收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主板及科创板</w:t>
      </w:r>
      <w:r w:rsidR="00907F72">
        <w:rPr>
          <w:rFonts w:ascii="仿宋_GB2312" w:eastAsia="仿宋_GB2312" w:hAnsi="Times New Roman" w:cs="Times New Roman" w:hint="eastAsia"/>
          <w:sz w:val="30"/>
          <w:szCs w:val="30"/>
        </w:rPr>
        <w:t>订单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成交回报（含大宗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及盘后固定价格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结果符合预期</w:t>
      </w:r>
      <w:r w:rsidR="00353D90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163457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48312B">
        <w:rPr>
          <w:rFonts w:ascii="仿宋_GB2312" w:eastAsia="仿宋_GB2312" w:hAnsi="Times New Roman" w:cs="Times New Roman" w:hint="eastAsia"/>
          <w:sz w:val="30"/>
          <w:szCs w:val="30"/>
        </w:rPr>
        <w:t>四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行情展示</w:t>
      </w:r>
      <w:r w:rsidR="004D5FA1" w:rsidRPr="002B722D"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正常接收、展示本所</w:t>
      </w:r>
      <w:r w:rsidR="00163457">
        <w:rPr>
          <w:rFonts w:ascii="仿宋_GB2312" w:eastAsia="仿宋_GB2312" w:hAnsi="Times New Roman" w:cs="Times New Roman" w:hint="eastAsia"/>
          <w:sz w:val="30"/>
          <w:szCs w:val="30"/>
        </w:rPr>
        <w:t>行情：</w:t>
      </w:r>
    </w:p>
    <w:p w:rsidR="00163457" w:rsidRDefault="00163457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1、正常接收、展示本所指数行情；</w:t>
      </w:r>
    </w:p>
    <w:p w:rsidR="00163457" w:rsidRDefault="00163457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2、正常接收、展示本所个股行情；</w:t>
      </w:r>
    </w:p>
    <w:p w:rsidR="00163457" w:rsidRDefault="00163457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3、正常接收、展示本所level2行情；</w:t>
      </w:r>
    </w:p>
    <w:p w:rsidR="00613631" w:rsidRDefault="00163457" w:rsidP="00D74358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4、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科创50指数</w:t>
      </w:r>
      <w:r w:rsidR="00E6293D">
        <w:rPr>
          <w:rFonts w:ascii="仿宋_GB2312" w:eastAsia="仿宋_GB2312" w:hAnsi="Times New Roman" w:cs="Times New Roman" w:hint="eastAsia"/>
          <w:sz w:val="30"/>
          <w:szCs w:val="30"/>
        </w:rPr>
        <w:t>000688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仅展示代码</w:t>
      </w:r>
      <w:r w:rsidR="00A50754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C41D4D">
        <w:rPr>
          <w:rFonts w:ascii="仿宋_GB2312" w:eastAsia="仿宋_GB2312" w:hAnsi="Times New Roman" w:cs="Times New Roman" w:hint="eastAsia"/>
          <w:sz w:val="30"/>
          <w:szCs w:val="30"/>
        </w:rPr>
        <w:t>不展示</w:t>
      </w:r>
      <w:r w:rsidR="00E6595F">
        <w:rPr>
          <w:rFonts w:ascii="仿宋_GB2312" w:eastAsia="仿宋_GB2312" w:hAnsi="Times New Roman" w:cs="Times New Roman" w:hint="eastAsia"/>
          <w:sz w:val="30"/>
          <w:szCs w:val="30"/>
        </w:rPr>
        <w:t>行情</w:t>
      </w:r>
      <w:r w:rsidR="00613631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DB7FCA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48312B">
        <w:rPr>
          <w:rFonts w:ascii="仿宋_GB2312" w:eastAsia="仿宋_GB2312" w:hAnsi="Times New Roman" w:cs="Times New Roman" w:hint="eastAsia"/>
          <w:sz w:val="30"/>
          <w:szCs w:val="30"/>
        </w:rPr>
        <w:t>五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DB7FCA">
        <w:rPr>
          <w:rFonts w:ascii="仿宋_GB2312" w:eastAsia="仿宋_GB2312" w:hAnsi="Times New Roman" w:cs="Times New Roman" w:hint="eastAsia"/>
          <w:sz w:val="30"/>
          <w:szCs w:val="30"/>
        </w:rPr>
        <w:t>减持控制：申报主板特定股东及大股东减持订单，结果符合预期；申报科创板大股东减持订单，结果符合预期。</w:t>
      </w:r>
    </w:p>
    <w:p w:rsidR="002B722D" w:rsidRPr="002B722D" w:rsidRDefault="0048312B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（六</w:t>
      </w:r>
      <w:r w:rsidR="00DB7FCA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盘后报表（GH、DGH</w:t>
      </w:r>
      <w:r w:rsidR="00487D39">
        <w:rPr>
          <w:rFonts w:ascii="仿宋_GB2312" w:eastAsia="仿宋_GB2312" w:hAnsi="Times New Roman" w:cs="Times New Roman" w:hint="eastAsia"/>
          <w:sz w:val="30"/>
          <w:szCs w:val="30"/>
        </w:rPr>
        <w:t>、JCKZ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等）：正常接收、处理</w:t>
      </w:r>
      <w:r w:rsidR="006058C1">
        <w:rPr>
          <w:rFonts w:ascii="仿宋_GB2312" w:eastAsia="仿宋_GB2312" w:hAnsi="Times New Roman" w:cs="Times New Roman" w:hint="eastAsia"/>
          <w:sz w:val="30"/>
          <w:szCs w:val="30"/>
        </w:rPr>
        <w:t>本所盘后报表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48312B">
        <w:rPr>
          <w:rFonts w:ascii="仿宋_GB2312" w:eastAsia="仿宋_GB2312" w:hAnsi="Times New Roman" w:cs="Times New Roman" w:hint="eastAsia"/>
          <w:sz w:val="30"/>
          <w:szCs w:val="30"/>
        </w:rPr>
        <w:t>七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）清算交收：正常接收、处理中国结算盘后测试文件。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四、测试时间安排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测试时间为2020年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274693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日（周六）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="00274693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</w:t>
      </w:r>
      <w:r w:rsidR="00274693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0-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:00，接收交易委托时间为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09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:15-1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5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0。其中，1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0-1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00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模拟中午休市。具体安排如下：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616"/>
        <w:gridCol w:w="3719"/>
      </w:tblGrid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实际时间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主要测试事项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参测单位重点测试内容</w:t>
            </w:r>
          </w:p>
        </w:tc>
      </w:tr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7F0D7A" w:rsidP="007F0D7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08</w:t>
            </w:r>
            <w:r w:rsidR="00D57AF2">
              <w:rPr>
                <w:rFonts w:ascii="仿宋_GB2312" w:eastAsia="仿宋_GB2312" w:hAnsi="Times New Roman" w:cs="Times New Roman" w:hint="eastAsia"/>
                <w:szCs w:val="21"/>
              </w:rPr>
              <w:t>:</w:t>
            </w:r>
            <w:r w:rsidR="00446B57">
              <w:rPr>
                <w:rFonts w:ascii="仿宋_GB2312" w:eastAsia="仿宋_GB2312" w:hAnsi="Times New Roman" w:cs="Times New Roman" w:hint="eastAsia"/>
                <w:szCs w:val="21"/>
              </w:rPr>
              <w:t>0</w:t>
            </w:r>
            <w:r w:rsidR="00D57AF2">
              <w:rPr>
                <w:rFonts w:ascii="仿宋_GB2312" w:eastAsia="仿宋_GB2312" w:hAnsi="Times New Roman" w:cs="Times New Roman" w:hint="eastAsia"/>
                <w:szCs w:val="21"/>
              </w:rPr>
              <w:t>0-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1"/>
              </w:rPr>
              <w:t>:15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D57AF2" w:rsidP="002B722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</w:t>
            </w:r>
            <w:r w:rsidR="002B722D"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开市前公告文件（含cpxx、fjy、ETF公告等）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接收并处理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公告文件</w:t>
            </w:r>
            <w:r w:rsidR="00C7693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。</w:t>
            </w:r>
          </w:p>
        </w:tc>
      </w:tr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7F0D7A" w:rsidP="001E26D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1"/>
              </w:rPr>
              <w:t>:15-1</w:t>
            </w:r>
            <w:r w:rsidR="001E26DA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1"/>
              </w:rPr>
              <w:t>:</w:t>
            </w:r>
            <w:r w:rsidR="001E26D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1E26DA" w:rsidP="007F0D7A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主板及</w:t>
            </w:r>
            <w:r w:rsidR="009E1EE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科创板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股票</w:t>
            </w:r>
            <w:r w:rsidR="009E1EE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的交易委托、成交</w:t>
            </w:r>
            <w:r w:rsidR="009E1EE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lastRenderedPageBreak/>
              <w:t>回报、</w:t>
            </w:r>
            <w:r w:rsidR="00197510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行情展示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、减持控制</w:t>
            </w:r>
            <w:r w:rsidR="00197510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等</w:t>
            </w:r>
            <w:r w:rsidR="002B722D"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，交易时间表详见下文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7F0D7A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lastRenderedPageBreak/>
              <w:t>模拟</w:t>
            </w:r>
            <w:r w:rsidR="005D2FC5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</w:t>
            </w:r>
            <w:r w:rsidR="0051615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主板及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科创板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股票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委托申报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lastRenderedPageBreak/>
              <w:t>（含大宗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及盘后固定价格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交易）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，接收成交回报，实时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指数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行情</w:t>
            </w:r>
            <w:r w:rsidR="00600F7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接收展示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，实时个股行情接收展示</w:t>
            </w:r>
            <w:r w:rsidR="0051615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，减持控制等</w:t>
            </w:r>
            <w:r w:rsidR="00600F7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。</w:t>
            </w:r>
          </w:p>
        </w:tc>
      </w:tr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02256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lastRenderedPageBreak/>
              <w:t>1</w:t>
            </w:r>
            <w:r w:rsidR="00022561"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:00后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T日盘后数据发送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宋体" w:cs="Times New Roman" w:hint="eastAsia"/>
                <w:szCs w:val="21"/>
              </w:rPr>
              <w:t>接收</w:t>
            </w:r>
            <w:r w:rsidR="00D57AF2">
              <w:rPr>
                <w:rFonts w:ascii="仿宋_GB2312" w:eastAsia="仿宋_GB2312" w:hAnsi="宋体" w:cs="Times New Roman" w:hint="eastAsia"/>
                <w:szCs w:val="21"/>
              </w:rPr>
              <w:t>T日</w:t>
            </w:r>
            <w:r w:rsidRPr="002B722D">
              <w:rPr>
                <w:rFonts w:ascii="仿宋_GB2312" w:eastAsia="仿宋_GB2312" w:hAnsi="宋体" w:cs="Times New Roman" w:hint="eastAsia"/>
                <w:szCs w:val="21"/>
              </w:rPr>
              <w:t>盘后数据，进行核对及交收处理（含GH、DGH</w:t>
            </w:r>
            <w:r w:rsidR="00022561">
              <w:rPr>
                <w:rFonts w:ascii="仿宋_GB2312" w:eastAsia="仿宋_GB2312" w:hAnsi="宋体" w:cs="Times New Roman" w:hint="eastAsia"/>
                <w:szCs w:val="21"/>
              </w:rPr>
              <w:t>、JCKZ</w:t>
            </w:r>
            <w:r w:rsidRPr="002B722D">
              <w:rPr>
                <w:rFonts w:ascii="仿宋_GB2312" w:eastAsia="仿宋_GB2312" w:hAnsi="宋体" w:cs="Times New Roman" w:hint="eastAsia"/>
                <w:szCs w:val="21"/>
              </w:rPr>
              <w:t>等）</w:t>
            </w:r>
          </w:p>
        </w:tc>
      </w:tr>
    </w:tbl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五、测试数据准备</w:t>
      </w:r>
    </w:p>
    <w:p w:rsid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测试所使用的证券账户、交易单元、指定交易、清算路径、产品持有、权益数据、做市商信息、保证金、减持控制信息等均以2020年</w:t>
      </w:r>
      <w:r w:rsidR="005C7519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F8084F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54152A">
        <w:rPr>
          <w:rFonts w:ascii="仿宋_GB2312" w:eastAsia="仿宋_GB2312" w:hAnsi="Times New Roman" w:cs="Times New Roman" w:hint="eastAsia"/>
          <w:sz w:val="30"/>
          <w:szCs w:val="30"/>
        </w:rPr>
        <w:t>0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日（周五）闭市后生产环境数据为基准。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六、测试交易时间表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551"/>
        <w:gridCol w:w="2286"/>
        <w:gridCol w:w="6"/>
        <w:gridCol w:w="1545"/>
        <w:gridCol w:w="2076"/>
      </w:tblGrid>
      <w:tr w:rsidR="002B722D" w:rsidRPr="002B722D" w:rsidTr="00B01EB0">
        <w:trPr>
          <w:trHeight w:val="2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8084F" w:rsidP="002B722D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4"/>
              </w:rPr>
              <w:t>T日</w:t>
            </w:r>
            <w:r w:rsidR="002B722D" w:rsidRPr="002B722D">
              <w:rPr>
                <w:rFonts w:ascii="仿宋_GB2312" w:eastAsia="仿宋_GB2312" w:hAnsi="Times New Roman" w:cs="Times New Roman" w:hint="eastAsia"/>
                <w:b/>
                <w:szCs w:val="24"/>
              </w:rPr>
              <w:t>竞价撮合平台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8084F" w:rsidP="002B722D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4"/>
              </w:rPr>
              <w:t>T日</w:t>
            </w:r>
            <w:r w:rsidR="002B722D" w:rsidRPr="002B722D">
              <w:rPr>
                <w:rFonts w:ascii="仿宋_GB2312" w:eastAsia="仿宋_GB2312" w:hAnsi="Times New Roman" w:cs="Times New Roman" w:hint="eastAsia"/>
                <w:b/>
                <w:szCs w:val="24"/>
              </w:rPr>
              <w:t>综合业务平台</w:t>
            </w:r>
          </w:p>
        </w:tc>
      </w:tr>
      <w:tr w:rsidR="002B722D" w:rsidRPr="002B722D" w:rsidTr="00B01EB0">
        <w:trPr>
          <w:trHeight w:val="1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C7519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F8084F">
              <w:rPr>
                <w:rFonts w:ascii="仿宋_GB2312" w:eastAsia="仿宋_GB2312" w:hAnsi="Times New Roman" w:cs="Times New Roman" w:hint="eastAsia"/>
                <w:szCs w:val="24"/>
              </w:rPr>
              <w:t>:15-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开市集合竞价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C7519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:15-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开市集合竞价</w:t>
            </w:r>
          </w:p>
        </w:tc>
      </w:tr>
      <w:tr w:rsidR="002B722D" w:rsidRPr="002B722D" w:rsidTr="00B01EB0">
        <w:trPr>
          <w:trHeight w:val="1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:30-1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:30-1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连续交易</w:t>
            </w:r>
          </w:p>
        </w:tc>
      </w:tr>
      <w:tr w:rsidR="002B722D" w:rsidRPr="002B722D" w:rsidTr="00B01EB0">
        <w:trPr>
          <w:trHeight w:val="1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连续交易</w:t>
            </w:r>
          </w:p>
        </w:tc>
      </w:tr>
      <w:tr w:rsidR="002B722D" w:rsidRPr="002B722D" w:rsidTr="00B01EB0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7-1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收盘集合竞价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盘后交易/大宗交易</w:t>
            </w:r>
          </w:p>
        </w:tc>
      </w:tr>
      <w:tr w:rsidR="002B722D" w:rsidRPr="002B722D" w:rsidTr="00B01EB0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8084F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债券质押式回购延长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0-</w:t>
            </w:r>
            <w:r w:rsidR="005C7519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8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闭市处理</w:t>
            </w:r>
          </w:p>
        </w:tc>
      </w:tr>
      <w:tr w:rsidR="002B722D" w:rsidRPr="002B722D" w:rsidTr="00B01EB0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0-</w:t>
            </w:r>
            <w:r w:rsidR="005C7519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8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闭市处理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七、数据接收与发送</w:t>
      </w:r>
      <w:r w:rsidRPr="002B722D">
        <w:rPr>
          <w:rFonts w:ascii="黑体" w:eastAsia="黑体" w:hAnsi="黑体" w:cs="Times New Roman" w:hint="eastAsia"/>
          <w:b/>
          <w:sz w:val="30"/>
          <w:szCs w:val="30"/>
        </w:rPr>
        <w:tab/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参测单位通过EzSR、MDGW等软件接收行情文件mktdt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00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.txt、mktdt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01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.txt，接入地址同生产；通过UT、BT等软件获取cpxx系列、ETF公告、FJY等文件。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八、测试注意事项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（一）请参测单位先完成交易生产数据接收及备份，再准备2020年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D70357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日测试相关数据。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（二）测试相关文件仅为模拟测试数据，与实际业务无任何关系，不能作为生产环境任何交易、非交易、账户等业务依据。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（三）测试期间通过交易终端进行的密码修改、用户添加等用户管理相关操作仅在测试期间有效，仅适用于2020年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日测试。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九、测试要求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（一）要求有业务需求的市场参与者必须参加测试。因故不能参加的，请务必填写反馈表（见附件）说明原因。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（二）各参测单位应使用与2020年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13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日生产系统相同的数据及软硬件环境参加测试。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（三）请各参测单位务必在测试前做好线上系统和数据环境保护工作；测试完成后做好技术系统和数据环境恢复工作，确保下一交易日生产系统正常运行。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（四）测试过程中，请各参测单位详细记载测试现象与结果，检查业务正确性。如发现异常现象，请及时报告。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（五）请各参测单位务必高度重视，组织专人负责测试，并于2020年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日（周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六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）1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9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:00前在会员专区提交测试情况反馈表（见附件）。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测试期间联系电话：4009003600。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2B722D" w:rsidRDefault="002B722D" w:rsidP="004B525C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附件：</w:t>
      </w:r>
      <w:r w:rsidR="004B525C">
        <w:rPr>
          <w:rFonts w:ascii="仿宋_GB2312" w:eastAsia="仿宋_GB2312" w:hAnsi="Times New Roman" w:cs="Times New Roman" w:hint="eastAsia"/>
          <w:sz w:val="30"/>
          <w:szCs w:val="30"/>
        </w:rPr>
        <w:t>科创</w:t>
      </w:r>
      <w:r w:rsidR="00895D49">
        <w:rPr>
          <w:rFonts w:ascii="仿宋_GB2312" w:eastAsia="仿宋_GB2312" w:hAnsi="Times New Roman" w:cs="Times New Roman" w:hint="eastAsia"/>
          <w:sz w:val="30"/>
          <w:szCs w:val="30"/>
        </w:rPr>
        <w:t>板相关</w:t>
      </w:r>
      <w:r w:rsidR="004B525C">
        <w:rPr>
          <w:rFonts w:ascii="仿宋_GB2312" w:eastAsia="仿宋_GB2312" w:hAnsi="Times New Roman" w:cs="Times New Roman" w:hint="eastAsia"/>
          <w:sz w:val="30"/>
          <w:szCs w:val="30"/>
        </w:rPr>
        <w:t>业务测试情况反馈表</w:t>
      </w:r>
    </w:p>
    <w:p w:rsidR="002B722D" w:rsidRPr="002B722D" w:rsidRDefault="002B722D" w:rsidP="002B722D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/>
          <w:sz w:val="30"/>
          <w:szCs w:val="30"/>
        </w:rPr>
        <w:br w:type="page"/>
      </w:r>
    </w:p>
    <w:p w:rsidR="002B722D" w:rsidRPr="002B722D" w:rsidRDefault="002B722D" w:rsidP="002B722D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附件：</w:t>
      </w:r>
    </w:p>
    <w:p w:rsidR="002B722D" w:rsidRPr="002B722D" w:rsidRDefault="002B722D" w:rsidP="002B722D">
      <w:pPr>
        <w:spacing w:line="52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115B5A" w:rsidRDefault="002B24B7" w:rsidP="002B722D">
      <w:pPr>
        <w:spacing w:line="520" w:lineRule="exact"/>
        <w:jc w:val="center"/>
        <w:rPr>
          <w:rFonts w:ascii="方正大标宋简体" w:eastAsia="方正大标宋简体" w:hAnsi="Times New Roman" w:cs="Times New Roman"/>
          <w:sz w:val="40"/>
          <w:szCs w:val="40"/>
        </w:rPr>
      </w:pPr>
      <w:r w:rsidRPr="00115B5A">
        <w:rPr>
          <w:rFonts w:ascii="方正大标宋简体" w:eastAsia="方正大标宋简体" w:hAnsi="Times New Roman" w:cs="Times New Roman" w:hint="eastAsia"/>
          <w:sz w:val="40"/>
          <w:szCs w:val="40"/>
        </w:rPr>
        <w:t>科创</w:t>
      </w:r>
      <w:r w:rsidR="006A5337">
        <w:rPr>
          <w:rFonts w:ascii="方正大标宋简体" w:eastAsia="方正大标宋简体" w:hAnsi="Times New Roman" w:cs="Times New Roman" w:hint="eastAsia"/>
          <w:sz w:val="40"/>
          <w:szCs w:val="40"/>
        </w:rPr>
        <w:t>板相关</w:t>
      </w:r>
      <w:r w:rsidRPr="00115B5A">
        <w:rPr>
          <w:rFonts w:ascii="方正大标宋简体" w:eastAsia="方正大标宋简体" w:hAnsi="Times New Roman" w:cs="Times New Roman" w:hint="eastAsia"/>
          <w:sz w:val="40"/>
          <w:szCs w:val="40"/>
        </w:rPr>
        <w:t>业务</w:t>
      </w:r>
      <w:r w:rsidR="002B722D" w:rsidRPr="00115B5A">
        <w:rPr>
          <w:rFonts w:ascii="方正大标宋简体" w:eastAsia="方正大标宋简体" w:hAnsi="Times New Roman" w:cs="Times New Roman" w:hint="eastAsia"/>
          <w:sz w:val="40"/>
          <w:szCs w:val="40"/>
        </w:rPr>
        <w:t>测试情况反馈表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374"/>
        <w:gridCol w:w="1514"/>
        <w:gridCol w:w="832"/>
        <w:gridCol w:w="1128"/>
        <w:gridCol w:w="3018"/>
      </w:tblGrid>
      <w:tr w:rsidR="002B722D" w:rsidRPr="002B722D" w:rsidTr="002D619C">
        <w:trPr>
          <w:trHeight w:val="284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机构基本情况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机构名称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B722D" w:rsidRPr="002B722D" w:rsidTr="002D619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参与机构</w:t>
            </w:r>
          </w:p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所属类别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□证券公司   □基金公司   □期货公司</w:t>
            </w:r>
          </w:p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□保险公司   □托管银行   □其他</w:t>
            </w:r>
          </w:p>
        </w:tc>
      </w:tr>
      <w:tr w:rsidR="002B722D" w:rsidRPr="002B722D" w:rsidTr="00DA0035">
        <w:trPr>
          <w:trHeight w:val="481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联</w:t>
            </w:r>
          </w:p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系</w:t>
            </w:r>
          </w:p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电话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B722D" w:rsidRPr="002B722D" w:rsidTr="00DA003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手机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电子邮件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反馈项目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答案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柜台系统是否必须升级（必填）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必须□  非必须□  无此业务□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技术系统改造就绪情况 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完成□  未完成□  无需改造□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若未就绪，改造完成时间（必填）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一周□  一月□    更长时间□  不适用□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测试完成情况（必填）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342EDA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AB7044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</w:t>
            </w:r>
            <w:r w:rsidR="00324BF3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科创板竞价</w:t>
            </w:r>
            <w:r w:rsidR="00342EDA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342EDA" w:rsidP="00A040E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342EDA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324BF3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</w:t>
            </w:r>
            <w:r w:rsidR="00342EDA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盘后固定价格委托申报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342EDA" w:rsidP="00A040E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324BF3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F3" w:rsidRPr="002B722D" w:rsidRDefault="00AB7044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</w:t>
            </w:r>
            <w:r w:rsidR="00324BF3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科创板大宗意向委托申报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F3" w:rsidRPr="002B722D" w:rsidRDefault="00324BF3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BB0492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92" w:rsidRPr="002B722D" w:rsidRDefault="00AB7044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</w:t>
            </w:r>
            <w:r w:rsidR="00324BF3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科创板大宗交易</w:t>
            </w:r>
            <w:r w:rsidR="00BB0492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92" w:rsidRPr="002B722D" w:rsidRDefault="00BB0492" w:rsidP="00A040E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AB7044" w:rsidP="00FE660F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主板及科创板</w:t>
            </w:r>
            <w:r w:rsidR="002B722D"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成交回报接收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盘前公告接收及处理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8763B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1C2B50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指数</w:t>
            </w: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行情接收及处理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8763B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E0113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000688</w:t>
            </w:r>
            <w:r w:rsidR="00E0113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仅代码无行情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8763BD" w:rsidP="002B722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lastRenderedPageBreak/>
              <w:t>个股</w:t>
            </w:r>
            <w:r w:rsidR="002B722D"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行情接收及处理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AA107F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Pr="002B722D" w:rsidRDefault="00AA107F" w:rsidP="001C2B50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/>
                <w:color w:val="000000"/>
                <w:szCs w:val="24"/>
              </w:rPr>
              <w:t>L</w:t>
            </w: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evel2</w:t>
            </w: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行情接收及处理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Pr="002B722D" w:rsidRDefault="00AA107F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E0113D" w:rsidRPr="002B722D" w:rsidTr="00771E0C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主板特定股东及大股东减持申报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E0113D" w:rsidRPr="002B722D" w:rsidTr="00771E0C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科创板大股东减持申报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E660F" w:rsidP="002B722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T日</w:t>
            </w:r>
            <w:r w:rsidR="002B722D"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盘后报表接收及处理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D619C" w:rsidRPr="002B722D" w:rsidTr="00B22D61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C" w:rsidRPr="002B722D" w:rsidRDefault="002D619C" w:rsidP="00B22D61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清算交收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C" w:rsidRPr="002B722D" w:rsidRDefault="002D619C" w:rsidP="00B22D6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bookmarkStart w:id="0" w:name="_GoBack"/>
            <w:bookmarkEnd w:id="0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备注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测试发现的异常及其它反馈信息</w:t>
            </w:r>
          </w:p>
        </w:tc>
      </w:tr>
    </w:tbl>
    <w:p w:rsidR="001B1492" w:rsidRPr="002B722D" w:rsidRDefault="001B1492" w:rsidP="00DA0035"/>
    <w:sectPr w:rsidR="001B1492" w:rsidRPr="002B722D" w:rsidSect="00F373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11" w:rsidRDefault="009D4611" w:rsidP="002B722D">
      <w:r>
        <w:separator/>
      </w:r>
    </w:p>
  </w:endnote>
  <w:endnote w:type="continuationSeparator" w:id="0">
    <w:p w:rsidR="009D4611" w:rsidRDefault="009D4611" w:rsidP="002B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7B2FCC" w:rsidRDefault="009D5695">
        <w:pPr>
          <w:pStyle w:val="a4"/>
          <w:jc w:val="center"/>
        </w:pPr>
        <w:r w:rsidRPr="009D5695">
          <w:fldChar w:fldCharType="begin"/>
        </w:r>
        <w:r w:rsidR="00BC2172">
          <w:instrText xml:space="preserve"> PAGE   \* MERGEFORMAT </w:instrText>
        </w:r>
        <w:r w:rsidRPr="009D5695">
          <w:fldChar w:fldCharType="separate"/>
        </w:r>
        <w:r w:rsidR="00891BE2" w:rsidRPr="00891BE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11" w:rsidRDefault="009D4611" w:rsidP="002B722D">
      <w:r>
        <w:separator/>
      </w:r>
    </w:p>
  </w:footnote>
  <w:footnote w:type="continuationSeparator" w:id="0">
    <w:p w:rsidR="009D4611" w:rsidRDefault="009D4611" w:rsidP="002B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EFrK2rUgfOgBCcVJZNH8X5zz/vQ=" w:salt="J6TUGoDRZ8CTGf8COUzv7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22D"/>
    <w:rsid w:val="0002087B"/>
    <w:rsid w:val="00022561"/>
    <w:rsid w:val="000A66C3"/>
    <w:rsid w:val="00115B5A"/>
    <w:rsid w:val="001208F4"/>
    <w:rsid w:val="0014723B"/>
    <w:rsid w:val="00163457"/>
    <w:rsid w:val="00197510"/>
    <w:rsid w:val="001B1492"/>
    <w:rsid w:val="001C5521"/>
    <w:rsid w:val="001C6EF8"/>
    <w:rsid w:val="001E26DA"/>
    <w:rsid w:val="00206811"/>
    <w:rsid w:val="002177A2"/>
    <w:rsid w:val="00265F5C"/>
    <w:rsid w:val="002710BB"/>
    <w:rsid w:val="00274693"/>
    <w:rsid w:val="00274C62"/>
    <w:rsid w:val="002A36D3"/>
    <w:rsid w:val="002B24B7"/>
    <w:rsid w:val="002B722D"/>
    <w:rsid w:val="002C571F"/>
    <w:rsid w:val="002D619C"/>
    <w:rsid w:val="00324BF3"/>
    <w:rsid w:val="00334860"/>
    <w:rsid w:val="00342EDA"/>
    <w:rsid w:val="00353D90"/>
    <w:rsid w:val="003E7529"/>
    <w:rsid w:val="00404D18"/>
    <w:rsid w:val="00436622"/>
    <w:rsid w:val="00446B57"/>
    <w:rsid w:val="00446E60"/>
    <w:rsid w:val="00473D09"/>
    <w:rsid w:val="0048312B"/>
    <w:rsid w:val="0048529B"/>
    <w:rsid w:val="00487D39"/>
    <w:rsid w:val="004931AA"/>
    <w:rsid w:val="004B525C"/>
    <w:rsid w:val="004B5577"/>
    <w:rsid w:val="004C48DB"/>
    <w:rsid w:val="004C5FCD"/>
    <w:rsid w:val="004D5FA1"/>
    <w:rsid w:val="004F1B32"/>
    <w:rsid w:val="00516152"/>
    <w:rsid w:val="00540532"/>
    <w:rsid w:val="0054152A"/>
    <w:rsid w:val="00541C8C"/>
    <w:rsid w:val="00552EEE"/>
    <w:rsid w:val="00575FFC"/>
    <w:rsid w:val="00583D28"/>
    <w:rsid w:val="00584CF0"/>
    <w:rsid w:val="005976EA"/>
    <w:rsid w:val="005A012D"/>
    <w:rsid w:val="005B6991"/>
    <w:rsid w:val="005C7519"/>
    <w:rsid w:val="005D2FC5"/>
    <w:rsid w:val="005E6BA4"/>
    <w:rsid w:val="00600F72"/>
    <w:rsid w:val="006058C1"/>
    <w:rsid w:val="00613631"/>
    <w:rsid w:val="00646A0A"/>
    <w:rsid w:val="006753CD"/>
    <w:rsid w:val="006A5337"/>
    <w:rsid w:val="006A7802"/>
    <w:rsid w:val="006B0601"/>
    <w:rsid w:val="006B44AC"/>
    <w:rsid w:val="006D387D"/>
    <w:rsid w:val="007257EB"/>
    <w:rsid w:val="007331C5"/>
    <w:rsid w:val="007454CE"/>
    <w:rsid w:val="00764488"/>
    <w:rsid w:val="007679CA"/>
    <w:rsid w:val="00775E12"/>
    <w:rsid w:val="007903B1"/>
    <w:rsid w:val="007B6CCE"/>
    <w:rsid w:val="007C46EE"/>
    <w:rsid w:val="007D43F2"/>
    <w:rsid w:val="007E271E"/>
    <w:rsid w:val="007F0D7A"/>
    <w:rsid w:val="007F681C"/>
    <w:rsid w:val="0080495B"/>
    <w:rsid w:val="00817A6D"/>
    <w:rsid w:val="00847B8A"/>
    <w:rsid w:val="008763BD"/>
    <w:rsid w:val="00891BE2"/>
    <w:rsid w:val="00895D49"/>
    <w:rsid w:val="008C68EB"/>
    <w:rsid w:val="008D01B6"/>
    <w:rsid w:val="008E58C6"/>
    <w:rsid w:val="00907F72"/>
    <w:rsid w:val="00960DE8"/>
    <w:rsid w:val="009A3535"/>
    <w:rsid w:val="009B0614"/>
    <w:rsid w:val="009C0523"/>
    <w:rsid w:val="009C0A19"/>
    <w:rsid w:val="009C6BBB"/>
    <w:rsid w:val="009D4611"/>
    <w:rsid w:val="009D5695"/>
    <w:rsid w:val="009E1EE2"/>
    <w:rsid w:val="00A15561"/>
    <w:rsid w:val="00A50754"/>
    <w:rsid w:val="00A6073B"/>
    <w:rsid w:val="00A66DAF"/>
    <w:rsid w:val="00AA107F"/>
    <w:rsid w:val="00AA2E6E"/>
    <w:rsid w:val="00AB7044"/>
    <w:rsid w:val="00AD12D0"/>
    <w:rsid w:val="00AD18B2"/>
    <w:rsid w:val="00AE0376"/>
    <w:rsid w:val="00AE3480"/>
    <w:rsid w:val="00AE6506"/>
    <w:rsid w:val="00B057CB"/>
    <w:rsid w:val="00B20D68"/>
    <w:rsid w:val="00B276D4"/>
    <w:rsid w:val="00B4152A"/>
    <w:rsid w:val="00B660CB"/>
    <w:rsid w:val="00BB0492"/>
    <w:rsid w:val="00BC2172"/>
    <w:rsid w:val="00BC6581"/>
    <w:rsid w:val="00BE1B4E"/>
    <w:rsid w:val="00C0056E"/>
    <w:rsid w:val="00C02EFE"/>
    <w:rsid w:val="00C16C17"/>
    <w:rsid w:val="00C26F25"/>
    <w:rsid w:val="00C31D64"/>
    <w:rsid w:val="00C31F05"/>
    <w:rsid w:val="00C41D4D"/>
    <w:rsid w:val="00C607BB"/>
    <w:rsid w:val="00C637A0"/>
    <w:rsid w:val="00C66703"/>
    <w:rsid w:val="00C74862"/>
    <w:rsid w:val="00C76934"/>
    <w:rsid w:val="00C90885"/>
    <w:rsid w:val="00CE7F9C"/>
    <w:rsid w:val="00CF2B79"/>
    <w:rsid w:val="00CF4D4D"/>
    <w:rsid w:val="00D01906"/>
    <w:rsid w:val="00D154FF"/>
    <w:rsid w:val="00D3065E"/>
    <w:rsid w:val="00D40C25"/>
    <w:rsid w:val="00D569DA"/>
    <w:rsid w:val="00D57AF2"/>
    <w:rsid w:val="00D70357"/>
    <w:rsid w:val="00D71E0C"/>
    <w:rsid w:val="00D74358"/>
    <w:rsid w:val="00D743A1"/>
    <w:rsid w:val="00D92D1C"/>
    <w:rsid w:val="00D97BF6"/>
    <w:rsid w:val="00DA0035"/>
    <w:rsid w:val="00DA66F3"/>
    <w:rsid w:val="00DB2C22"/>
    <w:rsid w:val="00DB76B7"/>
    <w:rsid w:val="00DB7FCA"/>
    <w:rsid w:val="00DC39C4"/>
    <w:rsid w:val="00DF24C9"/>
    <w:rsid w:val="00E0113D"/>
    <w:rsid w:val="00E0286B"/>
    <w:rsid w:val="00E12207"/>
    <w:rsid w:val="00E250E3"/>
    <w:rsid w:val="00E256B3"/>
    <w:rsid w:val="00E35A7D"/>
    <w:rsid w:val="00E61455"/>
    <w:rsid w:val="00E6293D"/>
    <w:rsid w:val="00E65658"/>
    <w:rsid w:val="00E6595F"/>
    <w:rsid w:val="00E73317"/>
    <w:rsid w:val="00EB1F73"/>
    <w:rsid w:val="00EC6F51"/>
    <w:rsid w:val="00ED06E6"/>
    <w:rsid w:val="00ED2612"/>
    <w:rsid w:val="00F42275"/>
    <w:rsid w:val="00F503A2"/>
    <w:rsid w:val="00F51852"/>
    <w:rsid w:val="00F77910"/>
    <w:rsid w:val="00F8084F"/>
    <w:rsid w:val="00F80B33"/>
    <w:rsid w:val="00FE660F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7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8</Pages>
  <Words>485</Words>
  <Characters>2771</Characters>
  <Application>Microsoft Office Word</Application>
  <DocSecurity>8</DocSecurity>
  <Lines>23</Lines>
  <Paragraphs>6</Paragraphs>
  <ScaleCrop>false</ScaleCrop>
  <Company>上海证券交易所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fengyq</cp:lastModifiedBy>
  <cp:revision>2</cp:revision>
  <dcterms:created xsi:type="dcterms:W3CDTF">2020-07-10T08:17:00Z</dcterms:created>
  <dcterms:modified xsi:type="dcterms:W3CDTF">2020-07-10T08:17:00Z</dcterms:modified>
</cp:coreProperties>
</file>